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rPr>
          <w:rFonts w:ascii="Arial" w:cs="Arial" w:eastAsia="Arial" w:hAnsi="Arial"/>
          <w:sz w:val="24"/>
          <w:szCs w:val="24"/>
        </w:rPr>
      </w:pPr>
      <w:r w:rsidDel="00000000" w:rsidR="00000000" w:rsidRPr="00000000">
        <w:rPr>
          <w:rtl w:val="0"/>
        </w:rPr>
      </w:r>
    </w:p>
    <w:tbl>
      <w:tblPr>
        <w:tblStyle w:val="Table1"/>
        <w:tblW w:w="107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65"/>
        <w:gridCol w:w="2385"/>
        <w:gridCol w:w="105"/>
        <w:gridCol w:w="2805"/>
        <w:gridCol w:w="1605"/>
        <w:gridCol w:w="1605"/>
        <w:tblGridChange w:id="0">
          <w:tblGrid>
            <w:gridCol w:w="2265"/>
            <w:gridCol w:w="2385"/>
            <w:gridCol w:w="105"/>
            <w:gridCol w:w="2805"/>
            <w:gridCol w:w="1605"/>
            <w:gridCol w:w="1605"/>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2">
            <w:pPr>
              <w:spacing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Program Name: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4">
            <w:pPr>
              <w:spacing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City: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6">
            <w:pPr>
              <w:spacing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State:</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8">
            <w:pPr>
              <w:spacing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Coordinator Name:</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0A">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Coordinator Email:</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E">
            <w:pPr>
              <w:spacing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Supervisor Name:</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10">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Supervisor Email:</w:t>
            </w:r>
          </w:p>
        </w:tc>
      </w:tr>
    </w:tbl>
    <w:p w:rsidR="00000000" w:rsidDel="00000000" w:rsidP="00000000" w:rsidRDefault="00000000" w:rsidRPr="00000000" w14:paraId="00000014">
      <w:pPr>
        <w:spacing w:line="360" w:lineRule="auto"/>
        <w:rPr>
          <w:rFonts w:ascii="Arial" w:cs="Arial" w:eastAsia="Arial" w:hAnsi="Arial"/>
          <w:sz w:val="24"/>
          <w:szCs w:val="24"/>
        </w:rPr>
      </w:pPr>
      <w:r w:rsidDel="00000000" w:rsidR="00000000" w:rsidRPr="00000000">
        <w:rPr>
          <w:rtl w:val="0"/>
        </w:rPr>
      </w:r>
    </w:p>
    <w:tbl>
      <w:tblPr>
        <w:tblStyle w:val="Table2"/>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65"/>
        <w:gridCol w:w="1707"/>
        <w:gridCol w:w="1707"/>
        <w:gridCol w:w="1707"/>
        <w:gridCol w:w="1707"/>
        <w:gridCol w:w="1707"/>
        <w:tblGridChange w:id="0">
          <w:tblGrid>
            <w:gridCol w:w="2265"/>
            <w:gridCol w:w="1707"/>
            <w:gridCol w:w="1707"/>
            <w:gridCol w:w="1707"/>
            <w:gridCol w:w="1707"/>
            <w:gridCol w:w="1707"/>
          </w:tblGrid>
        </w:tblGridChange>
      </w:tblGrid>
      <w:tr>
        <w:trPr>
          <w:cantSplit w:val="0"/>
          <w:trHeight w:val="440" w:hRule="atLeast"/>
          <w:tblHeader w:val="1"/>
        </w:trPr>
        <w:tc>
          <w:tcPr>
            <w:gridSpan w:val="6"/>
            <w:shd w:fill="d9d9d9" w:val="clear"/>
            <w:tcMar>
              <w:top w:w="100.0" w:type="dxa"/>
              <w:left w:w="100.0" w:type="dxa"/>
              <w:bottom w:w="100.0" w:type="dxa"/>
              <w:right w:w="100.0" w:type="dxa"/>
            </w:tcMar>
            <w:vAlign w:val="top"/>
          </w:tcPr>
          <w:p w:rsidR="00000000" w:rsidDel="00000000" w:rsidP="00000000" w:rsidRDefault="00000000" w:rsidRPr="00000000" w14:paraId="00000015">
            <w:pPr>
              <w:spacing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Please complete a plan to address each of the standards that were marked as Insufficient/Not Present in the Accreditation Worksheet related to your most recent accreditation site visit. Provide detailed information about the actions, strategies, documentation or other actions you will implement. Use a separate sheet for each standard being addressed, by copying and pasting the template that follows. Submit this information to HIPPY US and your state director as applicable. It is due within 30 days.</w:t>
            </w:r>
          </w:p>
        </w:tc>
      </w:tr>
      <w:tr>
        <w:trPr>
          <w:cantSplit w:val="0"/>
          <w:trHeight w:val="1725"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1B">
            <w:pPr>
              <w:spacing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Standard(s):</w:t>
            </w:r>
          </w:p>
        </w:tc>
      </w:tr>
      <w:tr>
        <w:trPr>
          <w:cantSplit w:val="0"/>
          <w:trHeight w:val="318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21">
            <w:pPr>
              <w:spacing w:line="36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Specific action(s)taken or to be taken:</w:t>
            </w:r>
            <w:r w:rsidDel="00000000" w:rsidR="00000000" w:rsidRPr="00000000">
              <w:rPr>
                <w:rtl w:val="0"/>
              </w:rPr>
            </w:r>
          </w:p>
        </w:tc>
      </w:tr>
      <w:tr>
        <w:trPr>
          <w:cantSplit w:val="0"/>
          <w:trHeight w:val="3345"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27">
            <w:pPr>
              <w:spacing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Date of completion or timeline for completions:</w:t>
            </w:r>
          </w:p>
        </w:tc>
      </w:tr>
      <w:tr>
        <w:trPr>
          <w:cantSplit w:val="0"/>
          <w:trHeight w:val="3855"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2D">
            <w:pPr>
              <w:spacing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Individual(s) responsible for completing the action(s):</w:t>
            </w:r>
          </w:p>
        </w:tc>
      </w:tr>
    </w:tbl>
    <w:p w:rsidR="00000000" w:rsidDel="00000000" w:rsidP="00000000" w:rsidRDefault="00000000" w:rsidRPr="00000000" w14:paraId="00000033">
      <w:pPr>
        <w:spacing w:line="360" w:lineRule="auto"/>
        <w:rPr>
          <w:rFonts w:ascii="Arial" w:cs="Arial" w:eastAsia="Arial" w:hAnsi="Arial"/>
          <w:sz w:val="24"/>
          <w:szCs w:val="24"/>
        </w:rPr>
      </w:pPr>
      <w:r w:rsidDel="00000000" w:rsidR="00000000" w:rsidRPr="00000000">
        <w:rPr>
          <w:rtl w:val="0"/>
        </w:rPr>
      </w:r>
    </w:p>
    <w:sectPr>
      <w:headerReference r:id="rId6" w:type="default"/>
      <w:footerReference r:id="rId7" w:type="default"/>
      <w:pgSz w:h="15840" w:w="12240" w:orient="portrait"/>
      <w:pgMar w:bottom="144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jc w:val="left"/>
      <w:rPr/>
    </w:pPr>
    <w:r w:rsidDel="00000000" w:rsidR="00000000" w:rsidRPr="00000000">
      <w:rPr>
        <w:rtl w:val="0"/>
      </w:rPr>
    </w:r>
  </w:p>
  <w:p w:rsidR="00000000" w:rsidDel="00000000" w:rsidP="00000000" w:rsidRDefault="00000000" w:rsidRPr="00000000" w14:paraId="00000038">
    <w:pPr>
      <w:jc w:val="right"/>
      <w:rPr/>
    </w:pPr>
    <w:r w:rsidDel="00000000" w:rsidR="00000000" w:rsidRPr="00000000">
      <w:rPr>
        <w:rFonts w:ascii="Arial Narrow" w:cs="Arial Narrow" w:eastAsia="Arial Narrow" w:hAnsi="Arial Narrow"/>
        <w:rtl w:val="0"/>
      </w:rPr>
      <w:t xml:space="preserve">Revised 2024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spacing w:after="0" w:line="240" w:lineRule="auto"/>
      <w:ind w:left="270" w:firstLine="0"/>
      <w:jc w:val="center"/>
      <w:rPr>
        <w:rFonts w:ascii="Arial Narrow" w:cs="Arial Narrow" w:eastAsia="Arial Narrow" w:hAnsi="Arial Narrow"/>
        <w:b w:val="1"/>
        <w:sz w:val="32"/>
        <w:szCs w:val="32"/>
      </w:rPr>
    </w:pPr>
    <w:r w:rsidDel="00000000" w:rsidR="00000000" w:rsidRPr="00000000">
      <w:rPr>
        <w:rFonts w:ascii="Arial Narrow" w:cs="Arial Narrow" w:eastAsia="Arial Narrow" w:hAnsi="Arial Narrow"/>
        <w:b w:val="1"/>
        <w:sz w:val="32"/>
        <w:szCs w:val="32"/>
        <w:rtl w:val="0"/>
      </w:rPr>
      <w:t xml:space="preserve">PROGRAM IMPROVEMENT PLAN</w:t>
    </w:r>
    <w:r w:rsidDel="00000000" w:rsidR="00000000" w:rsidRPr="00000000">
      <w:drawing>
        <wp:anchor allowOverlap="1" behindDoc="0" distB="0" distT="0" distL="114300" distR="114300" hidden="0" layoutInCell="1" locked="0" relativeHeight="0" simplePos="0">
          <wp:simplePos x="0" y="0"/>
          <wp:positionH relativeFrom="column">
            <wp:posOffset>-161924</wp:posOffset>
          </wp:positionH>
          <wp:positionV relativeFrom="paragraph">
            <wp:posOffset>-171449</wp:posOffset>
          </wp:positionV>
          <wp:extent cx="1340035" cy="519113"/>
          <wp:effectExtent b="0" l="0" r="0" t="0"/>
          <wp:wrapNone/>
          <wp:docPr id="1" name="image1.png"/>
          <a:graphic>
            <a:graphicData uri="http://schemas.openxmlformats.org/drawingml/2006/picture">
              <pic:pic>
                <pic:nvPicPr>
                  <pic:cNvPr id="0" name="image1.png"/>
                  <pic:cNvPicPr preferRelativeResize="0"/>
                </pic:nvPicPr>
                <pic:blipFill>
                  <a:blip r:embed="rId1"/>
                  <a:srcRect b="-26274" l="0" r="-26274" t="0"/>
                  <a:stretch>
                    <a:fillRect/>
                  </a:stretch>
                </pic:blipFill>
                <pic:spPr>
                  <a:xfrm>
                    <a:off x="0" y="0"/>
                    <a:ext cx="1340035" cy="519113"/>
                  </a:xfrm>
                  <a:prstGeom prst="rect"/>
                  <a:ln/>
                </pic:spPr>
              </pic:pic>
            </a:graphicData>
          </a:graphic>
        </wp:anchor>
      </w:drawing>
    </w:r>
  </w:p>
  <w:p w:rsidR="00000000" w:rsidDel="00000000" w:rsidP="00000000" w:rsidRDefault="00000000" w:rsidRPr="00000000" w14:paraId="00000035">
    <w:pPr>
      <w:spacing w:after="0" w:lineRule="auto"/>
      <w:jc w:val="center"/>
      <w:rPr>
        <w:rFonts w:ascii="Arial" w:cs="Arial" w:eastAsia="Arial" w:hAnsi="Arial"/>
        <w:shd w:fill="cccccc" w:val="clear"/>
      </w:rPr>
    </w:pPr>
    <w:r w:rsidDel="00000000" w:rsidR="00000000" w:rsidRPr="00000000">
      <w:rPr>
        <w:rFonts w:ascii="Arial" w:cs="Arial" w:eastAsia="Arial" w:hAnsi="Arial"/>
        <w:shd w:fill="cccccc" w:val="clear"/>
        <w:rtl w:val="0"/>
      </w:rPr>
      <w:t xml:space="preserve">To enter information you must download and save to your own device.</w:t>
    </w:r>
  </w:p>
  <w:p w:rsidR="00000000" w:rsidDel="00000000" w:rsidP="00000000" w:rsidRDefault="00000000" w:rsidRPr="00000000" w14:paraId="0000003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